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Предлагаю вашему вниманию </w:t>
      </w:r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>конспект занятия по ИЗО для детей 2-3 лет </w:t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 теме «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Валентинки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для любимых». </w:t>
      </w:r>
      <w:proofErr w:type="gramEnd"/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Техника: </w:t>
      </w:r>
      <w:hyperlink r:id="rId6" w:history="1">
        <w:r w:rsidRPr="00301FEB">
          <w:rPr>
            <w:rFonts w:ascii="Georgia" w:eastAsia="Times New Roman" w:hAnsi="Georgia" w:cs="Times New Roman"/>
            <w:color w:val="729F4C"/>
            <w:sz w:val="27"/>
            <w:szCs w:val="27"/>
            <w:u w:val="single"/>
            <w:lang w:eastAsia="ru-RU"/>
          </w:rPr>
          <w:t>аппликация</w:t>
        </w:r>
      </w:hyperlink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из лоскутков ткани.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Качественные составляющие образованности «Художественное творчество»: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интеграция образовательных областей;</w:t>
      </w:r>
    </w:p>
    <w:p w:rsidR="00301FEB" w:rsidRPr="00301FEB" w:rsidRDefault="00301FEB" w:rsidP="00301FEB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предметно-информационная;</w:t>
      </w:r>
    </w:p>
    <w:p w:rsidR="00301FEB" w:rsidRPr="00301FEB" w:rsidRDefault="00301FEB" w:rsidP="00301FEB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деятельностно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-коммуникативная;</w:t>
      </w:r>
    </w:p>
    <w:p w:rsidR="00301FEB" w:rsidRPr="00301FEB" w:rsidRDefault="00301FEB" w:rsidP="00301FEB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ценностно-ориентационная.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Интеграция образовательных областей: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художественное творчество,</w:t>
      </w:r>
    </w:p>
    <w:p w:rsidR="00301FEB" w:rsidRPr="00301FEB" w:rsidRDefault="00301FEB" w:rsidP="00301FEB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познание,</w:t>
      </w:r>
    </w:p>
    <w:p w:rsidR="00301FEB" w:rsidRPr="00301FEB" w:rsidRDefault="00301FEB" w:rsidP="00301FEB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чтение худ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.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л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итературы,</w:t>
      </w:r>
    </w:p>
    <w:p w:rsidR="00301FEB" w:rsidRPr="00301FEB" w:rsidRDefault="00301FEB" w:rsidP="00301FEB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социализация.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Предметно-информационная: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numPr>
          <w:ilvl w:val="0"/>
          <w:numId w:val="3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продолжать знакомить с техни</w:t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softHyphen/>
        <w:t>кой наклеивания;</w:t>
      </w:r>
    </w:p>
    <w:p w:rsidR="00301FEB" w:rsidRPr="00301FEB" w:rsidRDefault="00301FEB" w:rsidP="00301FEB">
      <w:pPr>
        <w:numPr>
          <w:ilvl w:val="0"/>
          <w:numId w:val="3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закреплять белый  цвет.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Деятельностно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-коммуникативная: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numPr>
          <w:ilvl w:val="0"/>
          <w:numId w:val="4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развивать активную речь в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ИЗО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деятельности;</w:t>
      </w:r>
    </w:p>
    <w:p w:rsidR="00301FEB" w:rsidRPr="00301FEB" w:rsidRDefault="00301FEB" w:rsidP="00301FEB">
      <w:pPr>
        <w:numPr>
          <w:ilvl w:val="0"/>
          <w:numId w:val="4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продолжать развивать зрительно двигательную координацию, мелкую моторику, внимание, память, мышление;</w:t>
      </w:r>
    </w:p>
    <w:p w:rsidR="00301FEB" w:rsidRPr="00301FEB" w:rsidRDefault="00301FEB" w:rsidP="00301FEB">
      <w:pPr>
        <w:numPr>
          <w:ilvl w:val="0"/>
          <w:numId w:val="4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способствовать формированию художественно-эстетического вкуса, аккуратности.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Ценностно-ориентационная: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numPr>
          <w:ilvl w:val="0"/>
          <w:numId w:val="5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воспитывать дружелюбие, умение радоваться и радовать других;</w:t>
      </w:r>
    </w:p>
    <w:p w:rsidR="00301FEB" w:rsidRPr="00301FEB" w:rsidRDefault="00301FEB" w:rsidP="00301FEB">
      <w:pPr>
        <w:numPr>
          <w:ilvl w:val="0"/>
          <w:numId w:val="5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воспитывать терпение и усидчивость.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Методические приёмы: </w:t>
      </w:r>
    </w:p>
    <w:p w:rsidR="00301FEB" w:rsidRPr="00301FEB" w:rsidRDefault="00301FEB" w:rsidP="00301FEB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рассматривание выставки,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худ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.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лово,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hyperlink r:id="rId7" w:history="1">
        <w:r w:rsidRPr="00301FEB">
          <w:rPr>
            <w:rFonts w:ascii="Georgia" w:eastAsia="Times New Roman" w:hAnsi="Georgia" w:cs="Times New Roman"/>
            <w:color w:val="729F4C"/>
            <w:sz w:val="27"/>
            <w:szCs w:val="27"/>
            <w:u w:val="single"/>
            <w:lang w:eastAsia="ru-RU"/>
          </w:rPr>
          <w:t>дидактическая игра</w:t>
        </w:r>
      </w:hyperlink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пальчиковая игра,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подвижная игра,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показ приёма наклеивания,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индивидуальная помощь,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поощрение, </w:t>
      </w:r>
    </w:p>
    <w:p w:rsidR="00301FEB" w:rsidRPr="00301FEB" w:rsidRDefault="00301FEB" w:rsidP="00301FEB">
      <w:pPr>
        <w:numPr>
          <w:ilvl w:val="0"/>
          <w:numId w:val="6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подарки.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t>Материал: 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numPr>
          <w:ilvl w:val="0"/>
          <w:numId w:val="7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шаблоны  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fldChar w:fldCharType="begin"/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instrText xml:space="preserve"> HYPERLINK "https://masterclassy.ru/podarki/serdca-i-valentinki/" </w:instrText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fldChar w:fldCharType="separate"/>
      </w:r>
      <w:r w:rsidRPr="00301FEB">
        <w:rPr>
          <w:rFonts w:ascii="Georgia" w:eastAsia="Times New Roman" w:hAnsi="Georgia" w:cs="Times New Roman"/>
          <w:color w:val="729F4C"/>
          <w:sz w:val="27"/>
          <w:szCs w:val="27"/>
          <w:u w:val="single"/>
          <w:lang w:eastAsia="ru-RU"/>
        </w:rPr>
        <w:t>валентинок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fldChar w:fldCharType="end"/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из картона красного цвета,  </w:t>
      </w:r>
    </w:p>
    <w:p w:rsidR="00301FEB" w:rsidRPr="00301FEB" w:rsidRDefault="00301FEB" w:rsidP="00301FEB">
      <w:pPr>
        <w:numPr>
          <w:ilvl w:val="0"/>
          <w:numId w:val="7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разноцветные лоскутки ткани, </w:t>
      </w:r>
    </w:p>
    <w:p w:rsidR="00301FEB" w:rsidRPr="00301FEB" w:rsidRDefault="00301FEB" w:rsidP="00301FEB">
      <w:pPr>
        <w:numPr>
          <w:ilvl w:val="0"/>
          <w:numId w:val="7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клей, </w:t>
      </w:r>
    </w:p>
    <w:p w:rsidR="00301FEB" w:rsidRPr="00301FEB" w:rsidRDefault="00301FEB" w:rsidP="00301FEB">
      <w:pPr>
        <w:numPr>
          <w:ilvl w:val="0"/>
          <w:numId w:val="7"/>
        </w:numPr>
        <w:spacing w:after="0" w:line="240" w:lineRule="auto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салфетки.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Словарная работа: праздник, любовь, 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валентинка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 подарок.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hd w:val="clear" w:color="auto" w:fill="FFE67D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</w:pPr>
      <w:r w:rsidRPr="00301FEB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 xml:space="preserve">Конспект занятия </w:t>
      </w:r>
      <w:proofErr w:type="gramStart"/>
      <w:r w:rsidRPr="00301FEB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>по</w:t>
      </w:r>
      <w:proofErr w:type="gramEnd"/>
      <w:r w:rsidRPr="00301FEB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 xml:space="preserve"> ИЗО «</w:t>
      </w:r>
      <w:proofErr w:type="spellStart"/>
      <w:r w:rsidRPr="00301FEB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>Валентинки</w:t>
      </w:r>
      <w:proofErr w:type="spellEnd"/>
      <w:r w:rsidRPr="00301FEB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 xml:space="preserve"> для любимых»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Дорогие ребята я предлагаю вам совершить сегодня  путешествие. А вот куда вы увидите сами. И чтобы нам туда попасть нужно, закрыть глаза, взяться за руки и представить, как мы отправляемся в путешествие. Мы представляем, как нам будет интересно и увлекательно, ярко и весело.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ети заходят в зал).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Итак, мы с вами оказались в городе сказок. Перед нами дорожка, вот по ней мы сейчас и пойдём (подходим к домику). Ребятки, перед нами домик, а кто же там живёт? Давайте постучимся.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ети стучатся, им отвечает мышка норушка и плачет, у неё потерялись друзья, из сказки «Теремок»). 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Ну что, ребятки поможем нашей мышке-норушке?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детей, поиск детей: лягушка-квакушка, зайка-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побегайка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 лисичка-сестричка, волчок серый бочок, косолапый мишка).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Дидактическая игра: «Найди нас».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Спасибо вам ребята за помощь, а вот вам подарок от нас.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(подаёт детям чудесный мешочек с лоскутками ткани). 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Ребята, давайте поблагодарим наших друзей, за подарок и пойдём дальше. А для чего нам лоскутки ткани, я вам скажу попозже. Куда же наша дорожка нас дальше заведёт, сейчас мы посмотрим.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(подходим ещё к одному домику, на скамеечке сидят бабушка с дедушкой и колобок с корзинкой, в которой сердечки лежат).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Дети здороваются со сказочными героями  и садятся на стульчики, которые стоят возле домика. Колобок показывает корзинку с сердечками и спрашивает, какой скоро праздник. А вот бабушка и дедушка у меня не знают, что это за праздник, расскажите им, пожалуйста. Ну что, ребятки, расскажем?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Тогда слушайте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стихотворение про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этот праздник.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Стихотворение: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Высоким чувством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окрыленный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Когда-то в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давние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года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t>Придумал кто-то день влюбленных,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Никак не ведая тогда,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Что станет этот день любимым,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Желанным праздником в году,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Что </w:t>
      </w:r>
      <w:hyperlink r:id="rId8" w:history="1">
        <w:r w:rsidRPr="00301FEB">
          <w:rPr>
            <w:rFonts w:ascii="Georgia" w:eastAsia="Times New Roman" w:hAnsi="Georgia" w:cs="Times New Roman"/>
            <w:color w:val="729F4C"/>
            <w:sz w:val="27"/>
            <w:szCs w:val="27"/>
            <w:u w:val="single"/>
            <w:lang w:eastAsia="ru-RU"/>
          </w:rPr>
          <w:t>Днем святого Валентина</w:t>
        </w:r>
      </w:hyperlink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Его с почтеньем назовут.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Улыбки и цветы повсюду,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 любви признанья вновь и вновь.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Так пусть для всех свершится чудо -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Пусть миром правит лишь любовь!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Ну что,  вам понравилось стихотворение?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детей). 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 нашим сказочным героям я смотрю, тоже понравилось, смотрите, как они улыбаются.  Ребятки, а колобок что-то хочет нам сказать.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одношу его к ушку, и рассказываю ребятам  о том, что хочет колобок).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Ребятки, а колобок говорит, что бабушка и дедушка не только не знают, что это за праздник, но и не знают какие подарки можно делать и дарить на этот праздник. Давайте научим их.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о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тветы детей).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Но сначала мы с вами поиграем нашими пальчиками и их разомнём.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Пальчиковая игра:  «Моя семья».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«Этот пальчик – дедушка,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Этот пальчик – бабушка,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Этот пальчик – папочка,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Этот пальчик – мамочка,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Этот пальчик – я,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Вот и вся моя семья!»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(Предложить детям разбиться на пары и по очереди загибать пальцы на руках друг у друга).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Колобок даёт детям корзинку с сердечками.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Ребятки, а вы знаете, для чего колобок нам дал сердечки, нет, а вот для чего, я вам сейчас расскажу.  Мы сегодня с вами их будем украшать, а как, присаживайтесь на стульчики за столы, слушайте и смотрите внимательно. Будем мы их украшать необычным способом. У каждого из вас есть шаблон сердечка, также лоскутки ткани, мы будем приклеивать их на сердечко.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Сначала наносим клей на шаблон и приклеиваем лоскуточек ткани, затем снова наносим клей на шаблон и приклеиваем лоскуточек ткани 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и.т.д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. пока всё сердечко не будет заполнено лоскутками.  Как красиво, вам нравится.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Ну, а теперь давайте пробуйте сами, у вас на столах лежат: сердечки, которые подарил колобок и лоскуточки ткани, которые подарила вам мышка-норушка.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В ходе работы я обращаю внимание детей на то, что на клей не надо сильно давить, мазать надо не на одном месте, а на всём сердечке, не пачкая стол. Обязательно хвалю </w:t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t xml:space="preserve">во время работы, если у малыша не получается, то помогаю ему. Ну, вот какие вы у меня 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умнички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. Молодцы, научили наших сказочных героев, как можно украсить сердца необычным способом, просто и красиво.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На это наше путешествие не заканчивается, мы идём по дорожке дальше.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(Подходим к столу, на котором из настольного театра стоят фигурки из сказки «Репка»). 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Ой, ребятки, а  в какую мы сейчас сказку попали?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детей).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Правильно, «Репка». А вы знаете, что сказочные герои в этой сказке заскучали, они совсем не умеют играть. Вот мы сейчас с вами и научим их играть, чтобы они не скучали.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о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тветы детей).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Подвижная игра:  «Собери свои 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валентинки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».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По залу </w:t>
      </w:r>
      <w:proofErr w:type="gram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раскиданы</w:t>
      </w:r>
      <w:proofErr w:type="gram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fldChar w:fldCharType="begin"/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instrText xml:space="preserve"> HYPERLINK "https://masterclassy.ru/dekupazh/dekupazh-master-klass/8079-dekupazh-valentinki-na-14-fevralya-ptichki-pevchie-master-klass-s-poshagovymi-foto.html" </w:instrText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fldChar w:fldCharType="separate"/>
      </w:r>
      <w:r w:rsidRPr="00301FEB">
        <w:rPr>
          <w:rFonts w:ascii="Georgia" w:eastAsia="Times New Roman" w:hAnsi="Georgia" w:cs="Times New Roman"/>
          <w:color w:val="729F4C"/>
          <w:sz w:val="27"/>
          <w:szCs w:val="27"/>
          <w:u w:val="single"/>
          <w:lang w:eastAsia="ru-RU"/>
        </w:rPr>
        <w:t>валентинки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fldChar w:fldCharType="end"/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, детям надо за определённое время собрать как можно больше </w:t>
      </w:r>
      <w:proofErr w:type="spellStart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валентинок</w:t>
      </w:r>
      <w:proofErr w:type="spellEnd"/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в свою корзинку.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Ну, что вам понравилась игра?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детей).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И нашим сказочным героям тоже понравилось, и они вам дарят вот этот мешочек, а что же там? (открываю мешочек, а там конфеты). Давайте поблагодарим наших сказочных героев и попрощаемся с ними. Ну, вот и закончилось наше путешествие по сказкам, а давайте ещё раз вспомним, в каких сказках мы сегодня побывали?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(ответы детей).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На этом </w:t>
      </w:r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 xml:space="preserve">занятие </w:t>
      </w:r>
      <w:proofErr w:type="gramStart"/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>по</w:t>
      </w:r>
      <w:proofErr w:type="gramEnd"/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 xml:space="preserve"> ИЗО «</w:t>
      </w:r>
      <w:proofErr w:type="spellStart"/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>Валентинки</w:t>
      </w:r>
      <w:proofErr w:type="spellEnd"/>
      <w:r w:rsidRPr="00301FEB">
        <w:rPr>
          <w:rFonts w:ascii="Georgia" w:eastAsia="Times New Roman" w:hAnsi="Georgia" w:cs="Times New Roman"/>
          <w:b/>
          <w:bCs/>
          <w:color w:val="5A5A5A"/>
          <w:sz w:val="27"/>
          <w:szCs w:val="27"/>
          <w:lang w:eastAsia="ru-RU"/>
        </w:rPr>
        <w:t xml:space="preserve"> для любимых»</w:t>
      </w: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завершается. </w:t>
      </w: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301FEB" w:rsidRPr="00301FEB" w:rsidRDefault="00301FEB" w:rsidP="00301FEB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301FEB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Автор: Буланова Ирина Владиславовна, воспитатель 1 категории, МБДОУ "Детский сад №7 "Огонёк", город Лесной, Свердловская область</w:t>
      </w:r>
    </w:p>
    <w:p w:rsidR="001E6BAA" w:rsidRDefault="001E6BAA">
      <w:bookmarkStart w:id="0" w:name="_GoBack"/>
      <w:bookmarkEnd w:id="0"/>
    </w:p>
    <w:sectPr w:rsidR="001E6BAA" w:rsidSect="00301FE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D04"/>
    <w:multiLevelType w:val="multilevel"/>
    <w:tmpl w:val="418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67B8F"/>
    <w:multiLevelType w:val="multilevel"/>
    <w:tmpl w:val="C57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21AF2"/>
    <w:multiLevelType w:val="multilevel"/>
    <w:tmpl w:val="CFC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633F3"/>
    <w:multiLevelType w:val="multilevel"/>
    <w:tmpl w:val="77DE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147E6"/>
    <w:multiLevelType w:val="multilevel"/>
    <w:tmpl w:val="19C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440C6"/>
    <w:multiLevelType w:val="multilevel"/>
    <w:tmpl w:val="710E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65D56"/>
    <w:multiLevelType w:val="multilevel"/>
    <w:tmpl w:val="CF84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11"/>
    <w:rsid w:val="001E6BAA"/>
    <w:rsid w:val="00301FEB"/>
    <w:rsid w:val="00CA7311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1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1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1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1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classy.ru/tags/%C4%E5%ED%FC+%D1%E2%FF%F2%EE%E3%EE+%C2%E0%EB%E5%ED%F2%E8%ED%E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sterclassy.ru/pedagogam/vospitatelyam/9609-didakticheskaya-igra-vo-vtoroy-mladshey-gruppe-volshebnyy-meshoche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y.ru/podelki/podelki-iz-bumagi/650-applikacii-iz-cvetnoy-bumag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2019-02-11T13:38:00Z</dcterms:created>
  <dcterms:modified xsi:type="dcterms:W3CDTF">2019-02-11T13:49:00Z</dcterms:modified>
</cp:coreProperties>
</file>